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CBF2F" w14:textId="5FCE861A" w:rsidR="002718B3" w:rsidRDefault="002718B3" w:rsidP="00E1498B">
      <w:pPr>
        <w:pStyle w:val="NoSpacing"/>
        <w:jc w:val="center"/>
      </w:pPr>
      <w:bookmarkStart w:id="0" w:name="_GoBack"/>
      <w:bookmarkEnd w:id="0"/>
    </w:p>
    <w:p w14:paraId="13DF96B7" w14:textId="77777777" w:rsidR="004C0381" w:rsidRDefault="004C0381" w:rsidP="00E1498B">
      <w:pPr>
        <w:pStyle w:val="NoSpacing"/>
        <w:jc w:val="center"/>
      </w:pPr>
    </w:p>
    <w:p w14:paraId="069A0536" w14:textId="422C0756" w:rsidR="00122CAB" w:rsidRDefault="004C0381" w:rsidP="004C0381">
      <w:pPr>
        <w:pStyle w:val="NoSpacing"/>
        <w:jc w:val="center"/>
      </w:pPr>
      <w:r>
        <w:rPr>
          <w:noProof/>
        </w:rPr>
        <w:drawing>
          <wp:inline distT="0" distB="0" distL="0" distR="0" wp14:anchorId="2E224157" wp14:editId="7FCC13F9">
            <wp:extent cx="4241563" cy="949367"/>
            <wp:effectExtent l="0" t="0" r="6985" b="3175"/>
            <wp:docPr id="1" name="Picture 1" descr="A close-up of a dollar bi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dollar bill&#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26915" cy="968471"/>
                    </a:xfrm>
                    <a:prstGeom prst="rect">
                      <a:avLst/>
                    </a:prstGeom>
                  </pic:spPr>
                </pic:pic>
              </a:graphicData>
            </a:graphic>
          </wp:inline>
        </w:drawing>
      </w:r>
    </w:p>
    <w:p w14:paraId="29EE78E8" w14:textId="3CA122CA" w:rsidR="00122CAB" w:rsidRDefault="00122CAB" w:rsidP="00122CAB">
      <w:pPr>
        <w:pStyle w:val="NoSpacing"/>
      </w:pPr>
    </w:p>
    <w:p w14:paraId="0CC0764E" w14:textId="4E87366C" w:rsidR="00122CAB" w:rsidRDefault="00122CAB" w:rsidP="00122CAB">
      <w:pPr>
        <w:pStyle w:val="NoSpacing"/>
      </w:pPr>
    </w:p>
    <w:p w14:paraId="58CE5657" w14:textId="77777777" w:rsidR="00D80F7B" w:rsidRDefault="00D80F7B" w:rsidP="00122CAB">
      <w:pPr>
        <w:pStyle w:val="NoSpacing"/>
      </w:pPr>
    </w:p>
    <w:p w14:paraId="07350761" w14:textId="77777777" w:rsidR="00D80F7B" w:rsidRDefault="00D80F7B" w:rsidP="00122CAB">
      <w:pPr>
        <w:pStyle w:val="NoSpacing"/>
      </w:pPr>
    </w:p>
    <w:p w14:paraId="7390E8C9" w14:textId="7ED33213" w:rsidR="00122CAB" w:rsidRDefault="00122CAB" w:rsidP="00122CAB">
      <w:pPr>
        <w:pStyle w:val="NoSpacing"/>
      </w:pPr>
      <w:r>
        <w:t>July 1</w:t>
      </w:r>
      <w:r w:rsidR="00C93863">
        <w:t>9</w:t>
      </w:r>
      <w:r>
        <w:t>, 2022</w:t>
      </w:r>
    </w:p>
    <w:p w14:paraId="3B7FDB07" w14:textId="33027023" w:rsidR="00122CAB" w:rsidRDefault="00122CAB" w:rsidP="00122CAB">
      <w:pPr>
        <w:pStyle w:val="NoSpacing"/>
      </w:pPr>
    </w:p>
    <w:p w14:paraId="31D62866" w14:textId="7FD88DBE" w:rsidR="00122CAB" w:rsidRDefault="00122CAB" w:rsidP="00122CAB">
      <w:pPr>
        <w:pStyle w:val="NoSpacing"/>
      </w:pPr>
    </w:p>
    <w:p w14:paraId="77F831D6" w14:textId="77777777" w:rsidR="0094258C" w:rsidRDefault="0094258C" w:rsidP="00122CAB">
      <w:pPr>
        <w:pStyle w:val="NoSpacing"/>
      </w:pPr>
    </w:p>
    <w:p w14:paraId="31C2B72C" w14:textId="58560B31" w:rsidR="00122CAB" w:rsidRDefault="00122CAB" w:rsidP="00122CAB">
      <w:pPr>
        <w:pStyle w:val="NoSpacing"/>
      </w:pPr>
      <w:r>
        <w:t>MEMO TO:</w:t>
      </w:r>
      <w:r>
        <w:tab/>
        <w:t>DDC Community College Training Agencies</w:t>
      </w:r>
      <w:r w:rsidR="003C0748">
        <w:t xml:space="preserve"> “Option </w:t>
      </w:r>
      <w:r w:rsidR="00A163BD">
        <w:t>1</w:t>
      </w:r>
      <w:r w:rsidR="003C0748">
        <w:t>”</w:t>
      </w:r>
    </w:p>
    <w:p w14:paraId="4D6EB3DD" w14:textId="2AF7081E" w:rsidR="00122CAB" w:rsidRDefault="00122CAB" w:rsidP="00122CAB">
      <w:pPr>
        <w:pStyle w:val="NoSpacing"/>
      </w:pPr>
    </w:p>
    <w:p w14:paraId="671C2340" w14:textId="0D3E03DD" w:rsidR="00122CAB" w:rsidRDefault="00F0516F" w:rsidP="00F0516F">
      <w:pPr>
        <w:pStyle w:val="NoSpacing"/>
      </w:pPr>
      <w:r>
        <w:t>RE</w:t>
      </w:r>
      <w:r w:rsidR="00122CAB">
        <w:t>:</w:t>
      </w:r>
      <w:r w:rsidR="00122CAB">
        <w:tab/>
      </w:r>
      <w:r>
        <w:tab/>
      </w:r>
      <w:r w:rsidR="00112377">
        <w:t xml:space="preserve">DDC Student Completion </w:t>
      </w:r>
      <w:r>
        <w:t xml:space="preserve">Price </w:t>
      </w:r>
      <w:r w:rsidR="00112377">
        <w:t>Adjustment</w:t>
      </w:r>
    </w:p>
    <w:p w14:paraId="3D7FC3B1" w14:textId="77777777" w:rsidR="00F0516F" w:rsidRDefault="00F0516F" w:rsidP="00F0516F">
      <w:pPr>
        <w:pStyle w:val="NoSpacing"/>
      </w:pPr>
    </w:p>
    <w:p w14:paraId="6726F16F" w14:textId="77777777" w:rsidR="00F0516F" w:rsidRDefault="00F0516F" w:rsidP="00F0516F">
      <w:pPr>
        <w:pStyle w:val="NoSpacing"/>
      </w:pPr>
    </w:p>
    <w:p w14:paraId="1AF423D0" w14:textId="2F06F1BE" w:rsidR="00122CAB" w:rsidRDefault="00122CAB" w:rsidP="00122CAB">
      <w:pPr>
        <w:pStyle w:val="NoSpacing"/>
      </w:pPr>
      <w:r>
        <w:t xml:space="preserve">We realize that there is never a good time for price increases, but SHCNC has recently been notified of a substantial price increase </w:t>
      </w:r>
      <w:r w:rsidR="009766D2">
        <w:t xml:space="preserve">that becomes </w:t>
      </w:r>
      <w:r>
        <w:t>effective September 1</w:t>
      </w:r>
      <w:r w:rsidR="009766D2">
        <w:t xml:space="preserve">, 2022, </w:t>
      </w:r>
      <w:r>
        <w:t xml:space="preserve">by </w:t>
      </w:r>
      <w:r w:rsidR="009766D2">
        <w:t xml:space="preserve">the National Safety Council. </w:t>
      </w:r>
      <w:r w:rsidR="00344244">
        <w:t>We wanted to make you aware that th</w:t>
      </w:r>
      <w:r>
        <w:t>e price increase affect</w:t>
      </w:r>
      <w:r w:rsidR="009766D2">
        <w:t>s</w:t>
      </w:r>
      <w:r>
        <w:t xml:space="preserve"> all NSC Defensive Driving Course student materials, instructor materials</w:t>
      </w:r>
      <w:r w:rsidR="00D11F2D">
        <w:t xml:space="preserve">, certification fees, and E-Learning instructor training. </w:t>
      </w:r>
      <w:r w:rsidR="009824B4">
        <w:t>These costs</w:t>
      </w:r>
      <w:r w:rsidR="00032E19">
        <w:t xml:space="preserve"> will be </w:t>
      </w:r>
      <w:r w:rsidR="00F8111A">
        <w:t xml:space="preserve">described in the Winter 2022 DDC catalog which we will make available as soon as possible. </w:t>
      </w:r>
      <w:r w:rsidR="009824B4">
        <w:t xml:space="preserve"> </w:t>
      </w:r>
      <w:r w:rsidR="00F8111A">
        <w:t xml:space="preserve">In addition, the administrative fee we charge for students completing DDC at your college </w:t>
      </w:r>
      <w:r w:rsidR="00540C3E">
        <w:t xml:space="preserve">will also be adjusted. </w:t>
      </w:r>
    </w:p>
    <w:p w14:paraId="5207D314" w14:textId="113996D0" w:rsidR="009824B4" w:rsidRDefault="009824B4" w:rsidP="00122CAB">
      <w:pPr>
        <w:pStyle w:val="NoSpacing"/>
      </w:pPr>
    </w:p>
    <w:p w14:paraId="695B564B" w14:textId="74152DEF" w:rsidR="009824B4" w:rsidRDefault="004B4A4A" w:rsidP="00122CAB">
      <w:pPr>
        <w:pStyle w:val="NoSpacing"/>
      </w:pPr>
      <w:r>
        <w:t>E</w:t>
      </w:r>
      <w:r w:rsidR="003C0748">
        <w:t xml:space="preserve">ffective September 1, 2022, </w:t>
      </w:r>
      <w:r w:rsidR="009824B4">
        <w:t xml:space="preserve">we must adjust </w:t>
      </w:r>
      <w:r w:rsidR="003C0748">
        <w:t>pricing as outlined below:</w:t>
      </w:r>
    </w:p>
    <w:p w14:paraId="06F1AC59" w14:textId="315EA505" w:rsidR="003C0748" w:rsidRDefault="003C0748" w:rsidP="00122CAB">
      <w:pPr>
        <w:pStyle w:val="NoSpacing"/>
      </w:pPr>
      <w:r>
        <w:tab/>
      </w:r>
      <w:r>
        <w:tab/>
      </w:r>
      <w:r>
        <w:tab/>
      </w:r>
      <w:r w:rsidRPr="003C0748">
        <w:rPr>
          <w:u w:val="single"/>
        </w:rPr>
        <w:t>Current price per student:</w:t>
      </w:r>
      <w:r>
        <w:tab/>
      </w:r>
      <w:r w:rsidRPr="003C0748">
        <w:rPr>
          <w:u w:val="single"/>
        </w:rPr>
        <w:t>Effective September 1, 2022:</w:t>
      </w:r>
    </w:p>
    <w:p w14:paraId="4B265BD4" w14:textId="34E720B9" w:rsidR="003C0748" w:rsidRDefault="003C0748" w:rsidP="00122CAB">
      <w:pPr>
        <w:pStyle w:val="NoSpacing"/>
      </w:pPr>
      <w:r>
        <w:t>4-Hour Class</w:t>
      </w:r>
      <w:r>
        <w:tab/>
      </w:r>
      <w:r>
        <w:tab/>
        <w:t>$</w:t>
      </w:r>
      <w:r w:rsidR="00B43D86">
        <w:t>6</w:t>
      </w:r>
      <w:r>
        <w:tab/>
      </w:r>
      <w:r>
        <w:tab/>
      </w:r>
      <w:r>
        <w:tab/>
      </w:r>
      <w:r>
        <w:tab/>
        <w:t>$</w:t>
      </w:r>
      <w:r w:rsidR="00B43D86">
        <w:t>7</w:t>
      </w:r>
    </w:p>
    <w:p w14:paraId="7803F515" w14:textId="7E5764C7" w:rsidR="003C0748" w:rsidRDefault="003C0748" w:rsidP="00122CAB">
      <w:pPr>
        <w:pStyle w:val="NoSpacing"/>
      </w:pPr>
      <w:r>
        <w:t>8-Hour Class</w:t>
      </w:r>
      <w:r>
        <w:tab/>
      </w:r>
      <w:r>
        <w:tab/>
        <w:t>$</w:t>
      </w:r>
      <w:r w:rsidR="00F66152">
        <w:t>12</w:t>
      </w:r>
      <w:r>
        <w:tab/>
      </w:r>
      <w:r>
        <w:tab/>
      </w:r>
      <w:r>
        <w:tab/>
      </w:r>
      <w:r>
        <w:tab/>
        <w:t>$</w:t>
      </w:r>
      <w:r w:rsidR="00F66152">
        <w:t>14</w:t>
      </w:r>
    </w:p>
    <w:p w14:paraId="34FF2C76" w14:textId="1236043A" w:rsidR="003C0748" w:rsidRDefault="003C0748" w:rsidP="00122CAB">
      <w:pPr>
        <w:pStyle w:val="NoSpacing"/>
      </w:pPr>
      <w:r>
        <w:t>12-Hour Class</w:t>
      </w:r>
      <w:r>
        <w:tab/>
      </w:r>
      <w:r>
        <w:tab/>
        <w:t>$</w:t>
      </w:r>
      <w:r w:rsidR="00F66152">
        <w:t>25</w:t>
      </w:r>
      <w:r>
        <w:tab/>
      </w:r>
      <w:r>
        <w:tab/>
      </w:r>
      <w:r>
        <w:tab/>
      </w:r>
      <w:r>
        <w:tab/>
        <w:t>$3</w:t>
      </w:r>
      <w:r w:rsidR="0007481F">
        <w:t>0</w:t>
      </w:r>
    </w:p>
    <w:p w14:paraId="1AE81DD6" w14:textId="55CD696A" w:rsidR="003C0748" w:rsidRDefault="003C0748" w:rsidP="00122CAB">
      <w:pPr>
        <w:pStyle w:val="NoSpacing"/>
      </w:pPr>
    </w:p>
    <w:p w14:paraId="4451FD12" w14:textId="13ABAC0E" w:rsidR="003C0748" w:rsidRDefault="003C0748" w:rsidP="00122CAB">
      <w:pPr>
        <w:pStyle w:val="NoSpacing"/>
      </w:pPr>
      <w:r>
        <w:t xml:space="preserve">The Safety and Health Council greatly values </w:t>
      </w:r>
      <w:r w:rsidR="000E3DB4">
        <w:t>our partnership to keep roads safer for all of us.</w:t>
      </w:r>
      <w:r w:rsidR="002F541A">
        <w:t xml:space="preserve"> We welcome the opportunity to meet with you and your district attorney to increase DDC attendance at your college. More people (1,755) have been killed on North Carolina roads in 2021 than any year since 1972. Our Defensive Driving Courses have never been more relevant-and needed-than today!</w:t>
      </w:r>
    </w:p>
    <w:p w14:paraId="3231D9FC" w14:textId="3D8462E0" w:rsidR="000E3DB4" w:rsidRDefault="000E3DB4" w:rsidP="00122CAB">
      <w:pPr>
        <w:pStyle w:val="NoSpacing"/>
      </w:pPr>
    </w:p>
    <w:p w14:paraId="1AD20C69" w14:textId="6C3695FF" w:rsidR="000E3DB4" w:rsidRDefault="0094258C" w:rsidP="00122CAB">
      <w:pPr>
        <w:pStyle w:val="NoSpacing"/>
      </w:pPr>
      <w:r>
        <w:t>Sincerely,</w:t>
      </w:r>
    </w:p>
    <w:p w14:paraId="0FB3B5E0" w14:textId="28C03A5D" w:rsidR="0094258C" w:rsidRDefault="0094258C" w:rsidP="00122CAB">
      <w:pPr>
        <w:pStyle w:val="NoSpacing"/>
      </w:pPr>
      <w:r>
        <w:rPr>
          <w:noProof/>
        </w:rPr>
        <w:drawing>
          <wp:inline distT="0" distB="0" distL="0" distR="0" wp14:anchorId="718BD960" wp14:editId="675928C5">
            <wp:extent cx="1576429" cy="534112"/>
            <wp:effectExtent l="0" t="0" r="5080" b="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6483" cy="551071"/>
                    </a:xfrm>
                    <a:prstGeom prst="rect">
                      <a:avLst/>
                    </a:prstGeom>
                  </pic:spPr>
                </pic:pic>
              </a:graphicData>
            </a:graphic>
          </wp:inline>
        </w:drawing>
      </w:r>
    </w:p>
    <w:p w14:paraId="65EDC0EF" w14:textId="4258A809" w:rsidR="0094258C" w:rsidRDefault="0094258C" w:rsidP="00122CAB">
      <w:pPr>
        <w:pStyle w:val="NoSpacing"/>
      </w:pPr>
      <w:r>
        <w:t>Charles F. “Chip” McDonald, Jr., CAE</w:t>
      </w:r>
    </w:p>
    <w:p w14:paraId="5A3144D4" w14:textId="33A4576F" w:rsidR="0094258C" w:rsidRDefault="0094258C" w:rsidP="00122CAB">
      <w:pPr>
        <w:pStyle w:val="NoSpacing"/>
      </w:pPr>
      <w:r>
        <w:t>President</w:t>
      </w:r>
    </w:p>
    <w:sectPr w:rsidR="00942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AB"/>
    <w:rsid w:val="00032682"/>
    <w:rsid w:val="00032E19"/>
    <w:rsid w:val="0007481F"/>
    <w:rsid w:val="000E3DB4"/>
    <w:rsid w:val="00112377"/>
    <w:rsid w:val="00122CAB"/>
    <w:rsid w:val="00237296"/>
    <w:rsid w:val="00254746"/>
    <w:rsid w:val="00261573"/>
    <w:rsid w:val="002718B3"/>
    <w:rsid w:val="002F541A"/>
    <w:rsid w:val="00344244"/>
    <w:rsid w:val="003A59CE"/>
    <w:rsid w:val="003C0748"/>
    <w:rsid w:val="004B4A4A"/>
    <w:rsid w:val="004C0381"/>
    <w:rsid w:val="00540C3E"/>
    <w:rsid w:val="006402B1"/>
    <w:rsid w:val="007767F8"/>
    <w:rsid w:val="0094258C"/>
    <w:rsid w:val="009766D2"/>
    <w:rsid w:val="009824B4"/>
    <w:rsid w:val="009F5CB1"/>
    <w:rsid w:val="00A163BD"/>
    <w:rsid w:val="00B43D86"/>
    <w:rsid w:val="00BD3088"/>
    <w:rsid w:val="00C93863"/>
    <w:rsid w:val="00D11F2D"/>
    <w:rsid w:val="00D80F7B"/>
    <w:rsid w:val="00E1498B"/>
    <w:rsid w:val="00F0516F"/>
    <w:rsid w:val="00F66152"/>
    <w:rsid w:val="00F8111A"/>
    <w:rsid w:val="00FB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6D7C"/>
  <w15:chartTrackingRefBased/>
  <w15:docId w15:val="{70F0D834-E678-4484-BDC6-270E12DB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402B1"/>
    <w:pPr>
      <w:framePr w:w="7920" w:h="1980" w:hRule="exact" w:hSpace="180" w:wrap="auto" w:hAnchor="page" w:xAlign="center" w:yAlign="bottom"/>
      <w:spacing w:after="0" w:line="240" w:lineRule="auto"/>
      <w:ind w:left="2880"/>
    </w:pPr>
    <w:rPr>
      <w:rFonts w:eastAsiaTheme="majorEastAsia"/>
    </w:rPr>
  </w:style>
  <w:style w:type="paragraph" w:styleId="NoSpacing">
    <w:name w:val="No Spacing"/>
    <w:uiPriority w:val="1"/>
    <w:qFormat/>
    <w:rsid w:val="00122C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McDonald</dc:creator>
  <cp:keywords/>
  <dc:description/>
  <cp:lastModifiedBy>Trish Dallman</cp:lastModifiedBy>
  <cp:revision>2</cp:revision>
  <cp:lastPrinted>2022-07-19T17:26:00Z</cp:lastPrinted>
  <dcterms:created xsi:type="dcterms:W3CDTF">2022-07-19T18:54:00Z</dcterms:created>
  <dcterms:modified xsi:type="dcterms:W3CDTF">2022-07-19T18:54:00Z</dcterms:modified>
</cp:coreProperties>
</file>